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30F" w:rsidRPr="00A9030F" w:rsidRDefault="001C23D6" w:rsidP="00A9030F">
      <w:pPr>
        <w:pStyle w:val="1"/>
        <w:shd w:val="clear" w:color="auto" w:fill="auto"/>
        <w:spacing w:after="0" w:line="322" w:lineRule="exact"/>
        <w:ind w:left="20" w:right="-1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Анализ </w:t>
      </w:r>
      <w:r w:rsidR="00221AE4">
        <w:rPr>
          <w:b/>
          <w:sz w:val="28"/>
          <w:szCs w:val="28"/>
        </w:rPr>
        <w:t>результатов рассмотрения жалоб и обращений граждан и юридических лиц в сфере нотариата</w:t>
      </w:r>
      <w:r>
        <w:rPr>
          <w:b/>
          <w:sz w:val="28"/>
          <w:szCs w:val="28"/>
        </w:rPr>
        <w:t xml:space="preserve"> </w:t>
      </w:r>
      <w:r w:rsidR="00221AE4">
        <w:rPr>
          <w:b/>
          <w:sz w:val="28"/>
          <w:szCs w:val="28"/>
        </w:rPr>
        <w:t xml:space="preserve">в </w:t>
      </w:r>
      <w:r w:rsidR="00987F02">
        <w:rPr>
          <w:b/>
          <w:sz w:val="28"/>
          <w:szCs w:val="28"/>
        </w:rPr>
        <w:t>у</w:t>
      </w:r>
      <w:r w:rsidR="00A9030F">
        <w:rPr>
          <w:b/>
          <w:sz w:val="28"/>
          <w:szCs w:val="28"/>
        </w:rPr>
        <w:t>правления</w:t>
      </w:r>
      <w:r w:rsidR="00221AE4">
        <w:rPr>
          <w:b/>
          <w:sz w:val="28"/>
          <w:szCs w:val="28"/>
        </w:rPr>
        <w:t>х</w:t>
      </w:r>
      <w:r w:rsidR="00A9030F">
        <w:rPr>
          <w:b/>
          <w:sz w:val="28"/>
          <w:szCs w:val="28"/>
        </w:rPr>
        <w:t xml:space="preserve"> Минюста России, действующи</w:t>
      </w:r>
      <w:r w:rsidR="00221AE4">
        <w:rPr>
          <w:b/>
          <w:sz w:val="28"/>
          <w:szCs w:val="28"/>
        </w:rPr>
        <w:t>х</w:t>
      </w:r>
      <w:r w:rsidR="00A9030F">
        <w:rPr>
          <w:b/>
          <w:sz w:val="28"/>
          <w:szCs w:val="28"/>
        </w:rPr>
        <w:t xml:space="preserve"> на территории</w:t>
      </w:r>
      <w:r w:rsidR="00221AE4">
        <w:rPr>
          <w:b/>
          <w:sz w:val="28"/>
          <w:szCs w:val="28"/>
        </w:rPr>
        <w:t xml:space="preserve"> Сибирского федерального округа в 2018</w:t>
      </w:r>
      <w:r w:rsidR="00987F02">
        <w:rPr>
          <w:b/>
          <w:sz w:val="28"/>
          <w:szCs w:val="28"/>
        </w:rPr>
        <w:t xml:space="preserve"> году</w:t>
      </w:r>
    </w:p>
    <w:p w:rsidR="00A9030F" w:rsidRDefault="00A9030F" w:rsidP="006525F2">
      <w:pPr>
        <w:pStyle w:val="1"/>
        <w:shd w:val="clear" w:color="auto" w:fill="auto"/>
        <w:spacing w:after="0" w:line="322" w:lineRule="exact"/>
        <w:ind w:left="20" w:right="-1" w:firstLine="540"/>
        <w:jc w:val="both"/>
        <w:rPr>
          <w:sz w:val="28"/>
          <w:szCs w:val="28"/>
        </w:rPr>
      </w:pPr>
    </w:p>
    <w:p w:rsidR="008613E5" w:rsidRDefault="001322E2" w:rsidP="006525F2">
      <w:pPr>
        <w:pStyle w:val="1"/>
        <w:shd w:val="clear" w:color="auto" w:fill="auto"/>
        <w:spacing w:after="0" w:line="322" w:lineRule="exact"/>
        <w:ind w:left="20"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8D526F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  <w:r w:rsidR="008613E5">
        <w:rPr>
          <w:sz w:val="28"/>
          <w:szCs w:val="28"/>
        </w:rPr>
        <w:t>.</w:t>
      </w:r>
      <w:r w:rsidR="00221AE4">
        <w:rPr>
          <w:sz w:val="28"/>
          <w:szCs w:val="28"/>
        </w:rPr>
        <w:t>12</w:t>
      </w:r>
      <w:r w:rsidR="008613E5">
        <w:rPr>
          <w:sz w:val="28"/>
          <w:szCs w:val="28"/>
        </w:rPr>
        <w:t>.</w:t>
      </w:r>
      <w:r w:rsidR="008D526F">
        <w:rPr>
          <w:sz w:val="28"/>
          <w:szCs w:val="28"/>
        </w:rPr>
        <w:t>201</w:t>
      </w:r>
      <w:r w:rsidR="00221AE4">
        <w:rPr>
          <w:sz w:val="28"/>
          <w:szCs w:val="28"/>
        </w:rPr>
        <w:t>8</w:t>
      </w:r>
      <w:r w:rsidR="008D526F">
        <w:rPr>
          <w:sz w:val="28"/>
          <w:szCs w:val="28"/>
        </w:rPr>
        <w:t xml:space="preserve"> год</w:t>
      </w:r>
      <w:r w:rsidR="00275F86">
        <w:rPr>
          <w:sz w:val="28"/>
          <w:szCs w:val="28"/>
        </w:rPr>
        <w:t>а</w:t>
      </w:r>
      <w:r w:rsidR="008D526F">
        <w:rPr>
          <w:sz w:val="28"/>
          <w:szCs w:val="28"/>
        </w:rPr>
        <w:t xml:space="preserve"> на территории Сибирского федерального округа</w:t>
      </w:r>
      <w:r w:rsidR="00BB39A7">
        <w:rPr>
          <w:sz w:val="28"/>
          <w:szCs w:val="28"/>
        </w:rPr>
        <w:t xml:space="preserve"> (дале</w:t>
      </w:r>
      <w:proofErr w:type="gramStart"/>
      <w:r w:rsidR="00BB39A7">
        <w:rPr>
          <w:sz w:val="28"/>
          <w:szCs w:val="28"/>
        </w:rPr>
        <w:t>е-</w:t>
      </w:r>
      <w:proofErr w:type="gramEnd"/>
      <w:r w:rsidR="00BB39A7">
        <w:rPr>
          <w:sz w:val="28"/>
          <w:szCs w:val="28"/>
        </w:rPr>
        <w:t xml:space="preserve"> СФО)</w:t>
      </w:r>
      <w:r w:rsidR="008D526F">
        <w:rPr>
          <w:sz w:val="28"/>
          <w:szCs w:val="28"/>
        </w:rPr>
        <w:t xml:space="preserve"> нотариальную деятельность осуществля</w:t>
      </w:r>
      <w:r w:rsidR="00221AE4">
        <w:rPr>
          <w:sz w:val="28"/>
          <w:szCs w:val="28"/>
        </w:rPr>
        <w:t>л</w:t>
      </w:r>
      <w:r w:rsidR="008D526F">
        <w:rPr>
          <w:sz w:val="28"/>
          <w:szCs w:val="28"/>
        </w:rPr>
        <w:t xml:space="preserve"> 901 нотариус, занимающийся частной практикой</w:t>
      </w:r>
      <w:r w:rsidR="008613E5">
        <w:rPr>
          <w:sz w:val="28"/>
          <w:szCs w:val="28"/>
        </w:rPr>
        <w:t>.</w:t>
      </w:r>
    </w:p>
    <w:p w:rsidR="008D526F" w:rsidRDefault="008D526F" w:rsidP="006525F2">
      <w:pPr>
        <w:pStyle w:val="1"/>
        <w:shd w:val="clear" w:color="auto" w:fill="auto"/>
        <w:spacing w:after="0" w:line="322" w:lineRule="exact"/>
        <w:ind w:left="20"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Государственные нотариусы на территории СФО деятельность не осуществляют. </w:t>
      </w:r>
    </w:p>
    <w:p w:rsidR="008D526F" w:rsidRDefault="008D526F" w:rsidP="006525F2">
      <w:pPr>
        <w:pStyle w:val="1"/>
        <w:shd w:val="clear" w:color="auto" w:fill="auto"/>
        <w:spacing w:after="0" w:line="322" w:lineRule="exact"/>
        <w:ind w:left="20" w:right="-1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порядке реализации полномочий по контролю за нотариальной деятельностью, в соответствии с </w:t>
      </w:r>
      <w:r w:rsidR="001322E2">
        <w:rPr>
          <w:sz w:val="28"/>
          <w:szCs w:val="28"/>
        </w:rPr>
        <w:t xml:space="preserve">установленными </w:t>
      </w:r>
      <w:r w:rsidR="00A83510">
        <w:rPr>
          <w:sz w:val="28"/>
          <w:szCs w:val="28"/>
        </w:rPr>
        <w:t xml:space="preserve">российским </w:t>
      </w:r>
      <w:r w:rsidR="001322E2">
        <w:rPr>
          <w:sz w:val="28"/>
          <w:szCs w:val="28"/>
        </w:rPr>
        <w:t>закон</w:t>
      </w:r>
      <w:r w:rsidR="00A83510">
        <w:rPr>
          <w:sz w:val="28"/>
          <w:szCs w:val="28"/>
        </w:rPr>
        <w:t>одательством</w:t>
      </w:r>
      <w:r w:rsidR="001322E2">
        <w:rPr>
          <w:sz w:val="28"/>
          <w:szCs w:val="28"/>
        </w:rPr>
        <w:t xml:space="preserve"> полномочиями</w:t>
      </w:r>
      <w:r>
        <w:rPr>
          <w:sz w:val="28"/>
          <w:szCs w:val="28"/>
        </w:rPr>
        <w:t>, территориальными органами</w:t>
      </w:r>
      <w:r w:rsidR="001322E2">
        <w:rPr>
          <w:sz w:val="28"/>
          <w:szCs w:val="28"/>
        </w:rPr>
        <w:t xml:space="preserve"> Минюста России</w:t>
      </w:r>
      <w:r>
        <w:rPr>
          <w:sz w:val="28"/>
          <w:szCs w:val="28"/>
        </w:rPr>
        <w:t xml:space="preserve"> осуществля</w:t>
      </w:r>
      <w:r w:rsidR="001322E2">
        <w:rPr>
          <w:sz w:val="28"/>
          <w:szCs w:val="28"/>
        </w:rPr>
        <w:t>е</w:t>
      </w:r>
      <w:r>
        <w:rPr>
          <w:sz w:val="28"/>
          <w:szCs w:val="28"/>
        </w:rPr>
        <w:t xml:space="preserve">тся </w:t>
      </w:r>
      <w:r w:rsidR="001322E2">
        <w:rPr>
          <w:sz w:val="28"/>
          <w:szCs w:val="28"/>
        </w:rPr>
        <w:t xml:space="preserve">рассмотрение обращений граждан и юридических лиц, связанных с деятельностью нотариусов, </w:t>
      </w:r>
      <w:r>
        <w:rPr>
          <w:sz w:val="28"/>
          <w:szCs w:val="28"/>
        </w:rPr>
        <w:t>занимающимися частной практикой.</w:t>
      </w:r>
      <w:proofErr w:type="gramEnd"/>
    </w:p>
    <w:p w:rsidR="001322E2" w:rsidRDefault="008D526F" w:rsidP="006525F2">
      <w:pPr>
        <w:pStyle w:val="1"/>
        <w:shd w:val="clear" w:color="auto" w:fill="auto"/>
        <w:spacing w:after="0" w:line="322" w:lineRule="exact"/>
        <w:ind w:left="20"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</w:t>
      </w:r>
      <w:r w:rsidR="001322E2">
        <w:rPr>
          <w:sz w:val="28"/>
          <w:szCs w:val="28"/>
        </w:rPr>
        <w:t xml:space="preserve">в </w:t>
      </w:r>
      <w:r>
        <w:rPr>
          <w:sz w:val="28"/>
          <w:szCs w:val="28"/>
        </w:rPr>
        <w:t>территориальны</w:t>
      </w:r>
      <w:r w:rsidR="001322E2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1322E2">
        <w:rPr>
          <w:sz w:val="28"/>
          <w:szCs w:val="28"/>
        </w:rPr>
        <w:t>управления Минюста России, действующие на территории</w:t>
      </w:r>
      <w:r w:rsidR="00BB39A7">
        <w:rPr>
          <w:sz w:val="28"/>
          <w:szCs w:val="28"/>
        </w:rPr>
        <w:t xml:space="preserve"> Сибирского федерального округа</w:t>
      </w:r>
      <w:r w:rsidR="001322E2">
        <w:rPr>
          <w:sz w:val="28"/>
          <w:szCs w:val="28"/>
        </w:rPr>
        <w:t xml:space="preserve"> (далее - территориальные управления</w:t>
      </w:r>
      <w:r w:rsidR="00A83510">
        <w:rPr>
          <w:sz w:val="28"/>
          <w:szCs w:val="28"/>
        </w:rPr>
        <w:t>)</w:t>
      </w:r>
      <w:r w:rsidR="00BB39A7">
        <w:rPr>
          <w:sz w:val="28"/>
          <w:szCs w:val="28"/>
        </w:rPr>
        <w:t>,</w:t>
      </w:r>
      <w:r w:rsidR="001322E2">
        <w:rPr>
          <w:sz w:val="28"/>
          <w:szCs w:val="28"/>
        </w:rPr>
        <w:t xml:space="preserve"> поступило</w:t>
      </w:r>
      <w:r>
        <w:rPr>
          <w:sz w:val="28"/>
          <w:szCs w:val="28"/>
        </w:rPr>
        <w:t xml:space="preserve"> </w:t>
      </w:r>
      <w:r w:rsidR="001322E2">
        <w:rPr>
          <w:sz w:val="28"/>
          <w:szCs w:val="28"/>
        </w:rPr>
        <w:t>122 обращения (в 2017</w:t>
      </w:r>
      <w:r w:rsidR="00A83510">
        <w:rPr>
          <w:sz w:val="28"/>
          <w:szCs w:val="28"/>
        </w:rPr>
        <w:t xml:space="preserve"> - 75). Их них, 118 обращений поступило от граждан и только 5 от юридических лиц.</w:t>
      </w:r>
      <w:r w:rsidR="008F7F90">
        <w:rPr>
          <w:sz w:val="28"/>
          <w:szCs w:val="28"/>
        </w:rPr>
        <w:t xml:space="preserve"> Из всех поступивших обращений, большая их часть - 85, это жалобы на действия  нотариусов при осуществлении нотариальных действий</w:t>
      </w:r>
      <w:r w:rsidR="00703E1D">
        <w:rPr>
          <w:sz w:val="28"/>
          <w:szCs w:val="28"/>
        </w:rPr>
        <w:t>, в основном при открытии наследственных дел и оформлении завещаний</w:t>
      </w:r>
      <w:r w:rsidR="002F7AB2">
        <w:rPr>
          <w:sz w:val="28"/>
          <w:szCs w:val="28"/>
        </w:rPr>
        <w:t xml:space="preserve"> (в 2017 - 66)</w:t>
      </w:r>
      <w:r w:rsidR="00703E1D">
        <w:rPr>
          <w:sz w:val="28"/>
          <w:szCs w:val="28"/>
        </w:rPr>
        <w:t>. Еще 16 обращений это жалобы на тарифы при оплате правовых и технических услуг, оказанных нотариусами. 21 обращение связано с получением</w:t>
      </w:r>
      <w:r w:rsidR="004A2D11">
        <w:rPr>
          <w:sz w:val="28"/>
          <w:szCs w:val="28"/>
        </w:rPr>
        <w:t xml:space="preserve"> заявителями </w:t>
      </w:r>
      <w:r w:rsidR="00703E1D">
        <w:rPr>
          <w:sz w:val="28"/>
          <w:szCs w:val="28"/>
        </w:rPr>
        <w:t xml:space="preserve"> разъяснений</w:t>
      </w:r>
      <w:r w:rsidR="004A2D11" w:rsidRPr="004A2D11">
        <w:rPr>
          <w:sz w:val="28"/>
          <w:szCs w:val="28"/>
        </w:rPr>
        <w:t xml:space="preserve"> </w:t>
      </w:r>
      <w:r w:rsidR="004A2D11">
        <w:rPr>
          <w:sz w:val="28"/>
          <w:szCs w:val="28"/>
        </w:rPr>
        <w:t>законодательства о нотариате</w:t>
      </w:r>
      <w:r w:rsidR="00703E1D">
        <w:rPr>
          <w:sz w:val="28"/>
          <w:szCs w:val="28"/>
        </w:rPr>
        <w:t xml:space="preserve"> </w:t>
      </w:r>
      <w:r w:rsidR="004A2D11">
        <w:rPr>
          <w:sz w:val="28"/>
          <w:szCs w:val="28"/>
        </w:rPr>
        <w:t xml:space="preserve">и </w:t>
      </w:r>
      <w:r w:rsidR="00703E1D">
        <w:rPr>
          <w:sz w:val="28"/>
          <w:szCs w:val="28"/>
        </w:rPr>
        <w:t>по вопросам деятельности нотариусов</w:t>
      </w:r>
      <w:r w:rsidR="004A2D11">
        <w:rPr>
          <w:sz w:val="28"/>
          <w:szCs w:val="28"/>
        </w:rPr>
        <w:t>.</w:t>
      </w:r>
      <w:r w:rsidR="00703E1D">
        <w:rPr>
          <w:sz w:val="28"/>
          <w:szCs w:val="28"/>
        </w:rPr>
        <w:t xml:space="preserve"> </w:t>
      </w:r>
    </w:p>
    <w:p w:rsidR="008D526F" w:rsidRDefault="008D526F" w:rsidP="006525F2">
      <w:pPr>
        <w:pStyle w:val="1"/>
        <w:shd w:val="clear" w:color="auto" w:fill="auto"/>
        <w:spacing w:after="0" w:line="322" w:lineRule="exact"/>
        <w:ind w:left="20"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Наибольшее количество </w:t>
      </w:r>
      <w:r w:rsidR="00703E1D">
        <w:rPr>
          <w:sz w:val="28"/>
          <w:szCs w:val="28"/>
        </w:rPr>
        <w:t>обращений поступило в 2018 году</w:t>
      </w:r>
      <w:r w:rsidR="004A2D11">
        <w:rPr>
          <w:sz w:val="28"/>
          <w:szCs w:val="28"/>
        </w:rPr>
        <w:t xml:space="preserve"> в </w:t>
      </w:r>
      <w:r w:rsidR="00703E1D">
        <w:rPr>
          <w:sz w:val="28"/>
          <w:szCs w:val="28"/>
        </w:rPr>
        <w:t>Главное управление Минюста России</w:t>
      </w:r>
      <w:r>
        <w:rPr>
          <w:sz w:val="28"/>
          <w:szCs w:val="28"/>
        </w:rPr>
        <w:t xml:space="preserve"> </w:t>
      </w:r>
      <w:r w:rsidR="00703E1D">
        <w:rPr>
          <w:sz w:val="28"/>
          <w:szCs w:val="28"/>
        </w:rPr>
        <w:t xml:space="preserve">по </w:t>
      </w:r>
      <w:r>
        <w:rPr>
          <w:sz w:val="28"/>
          <w:szCs w:val="28"/>
        </w:rPr>
        <w:t>Новосибирской области (4</w:t>
      </w:r>
      <w:r w:rsidR="00703E1D">
        <w:rPr>
          <w:sz w:val="28"/>
          <w:szCs w:val="28"/>
        </w:rPr>
        <w:t>0</w:t>
      </w:r>
      <w:r>
        <w:rPr>
          <w:sz w:val="28"/>
          <w:szCs w:val="28"/>
        </w:rPr>
        <w:t xml:space="preserve">), </w:t>
      </w:r>
      <w:r w:rsidR="004A2D11">
        <w:rPr>
          <w:sz w:val="28"/>
          <w:szCs w:val="28"/>
        </w:rPr>
        <w:t xml:space="preserve">в Управления Минюста России по Красноярскому краю (20), по Иркутской области (16), по </w:t>
      </w:r>
      <w:r>
        <w:rPr>
          <w:sz w:val="28"/>
          <w:szCs w:val="28"/>
        </w:rPr>
        <w:t>Кемеровской области (</w:t>
      </w:r>
      <w:r w:rsidR="004A2D11">
        <w:rPr>
          <w:sz w:val="28"/>
          <w:szCs w:val="28"/>
        </w:rPr>
        <w:t>13</w:t>
      </w:r>
      <w:r>
        <w:rPr>
          <w:sz w:val="28"/>
          <w:szCs w:val="28"/>
        </w:rPr>
        <w:t>).</w:t>
      </w:r>
    </w:p>
    <w:p w:rsidR="0074082F" w:rsidRDefault="004A2D11" w:rsidP="002F7A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всех поступивших обращений территориальными  управлениями рассмотрены и даны ответы</w:t>
      </w:r>
      <w:r w:rsidR="00381E70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21 заяв</w:t>
      </w:r>
      <w:r w:rsidR="00381E70">
        <w:rPr>
          <w:rFonts w:ascii="Times New Roman" w:hAnsi="Times New Roman" w:cs="Times New Roman"/>
          <w:sz w:val="28"/>
          <w:szCs w:val="28"/>
        </w:rPr>
        <w:t>ление. 100 жалоб на профессиональные действия нотариусов при осуществлении ими нотариальных действий, в соответствии с положениями ст. 34 Основ законодательства о нотариате, были направлены для рассмотрения в нотариальные палаты. По результатам их рассмотрения только две жалобы признаны обоснованными</w:t>
      </w:r>
      <w:r w:rsidR="001C23D6">
        <w:rPr>
          <w:rFonts w:ascii="Times New Roman" w:hAnsi="Times New Roman" w:cs="Times New Roman"/>
          <w:sz w:val="28"/>
          <w:szCs w:val="28"/>
        </w:rPr>
        <w:t xml:space="preserve"> (в 2017-1)</w:t>
      </w:r>
      <w:r w:rsidR="00381E70">
        <w:rPr>
          <w:rFonts w:ascii="Times New Roman" w:hAnsi="Times New Roman" w:cs="Times New Roman"/>
          <w:sz w:val="28"/>
          <w:szCs w:val="28"/>
        </w:rPr>
        <w:t xml:space="preserve">. В Алтайском крае нотариус, за нарушение </w:t>
      </w:r>
      <w:r w:rsidR="002F7AB2">
        <w:rPr>
          <w:rFonts w:ascii="Times New Roman" w:hAnsi="Times New Roman" w:cs="Times New Roman"/>
          <w:sz w:val="28"/>
          <w:szCs w:val="28"/>
        </w:rPr>
        <w:t>законодательства и профессиональной этики привлечен к дисциплинарной ответственности. В Иркутской области в ходе рассмотрения обращения н</w:t>
      </w:r>
      <w:r w:rsidR="00275F86">
        <w:rPr>
          <w:rFonts w:ascii="Times New Roman" w:hAnsi="Times New Roman" w:cs="Times New Roman"/>
          <w:sz w:val="28"/>
          <w:szCs w:val="28"/>
        </w:rPr>
        <w:t>отариус самостоятельно устранил нарушение и осуществил</w:t>
      </w:r>
      <w:r w:rsidR="002F7AB2">
        <w:rPr>
          <w:rFonts w:ascii="Times New Roman" w:hAnsi="Times New Roman" w:cs="Times New Roman"/>
          <w:sz w:val="28"/>
          <w:szCs w:val="28"/>
        </w:rPr>
        <w:t xml:space="preserve"> необходимые нотариальные действия.</w:t>
      </w:r>
    </w:p>
    <w:p w:rsidR="002F7AB2" w:rsidRDefault="002F7AB2" w:rsidP="002F7A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 обращение в отношении нотариуса по факту под</w:t>
      </w:r>
      <w:r w:rsidR="00275F8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елки подписи заявителя Управлением Минюста России по Республике Алтай было направлено в Следственный комитет России. В дальнейшем факты, изложенные в обращении, подтверждения не нашли.</w:t>
      </w:r>
    </w:p>
    <w:p w:rsidR="001C23D6" w:rsidRPr="0074082F" w:rsidRDefault="001C23D6" w:rsidP="002F7A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образом, при увеличении количества обращений, поступивших в территориальные управления  в 2018, в сравнении с 2017 годом, более чем на 38%  количество обоснованных, подлежащих удовлетворению жалоб</w:t>
      </w:r>
      <w:r w:rsidR="00BB39A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остается незначительным.</w:t>
      </w:r>
    </w:p>
    <w:p w:rsidR="002F7AB2" w:rsidRDefault="002F7AB2" w:rsidP="002F7A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082F" w:rsidRDefault="0074082F" w:rsidP="002F7A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по вопросам нотариата, адвокатуры</w:t>
      </w:r>
    </w:p>
    <w:p w:rsidR="0074082F" w:rsidRDefault="0074082F" w:rsidP="007408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актов </w:t>
      </w:r>
    </w:p>
    <w:p w:rsidR="0074082F" w:rsidRDefault="0074082F" w:rsidP="007408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гражданского состояния,  проставления</w:t>
      </w:r>
    </w:p>
    <w:p w:rsidR="0074082F" w:rsidRDefault="0074082F" w:rsidP="007408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4082F" w:rsidRPr="0074082F" w:rsidRDefault="0074082F" w:rsidP="0074082F">
      <w:pPr>
        <w:rPr>
          <w:rFonts w:ascii="Times New Roman" w:hAnsi="Times New Roman" w:cs="Times New Roman"/>
          <w:sz w:val="28"/>
          <w:szCs w:val="28"/>
        </w:rPr>
      </w:pPr>
    </w:p>
    <w:p w:rsidR="0074082F" w:rsidRPr="0074082F" w:rsidRDefault="0074082F" w:rsidP="0074082F">
      <w:pPr>
        <w:rPr>
          <w:rFonts w:ascii="Times New Roman" w:hAnsi="Times New Roman" w:cs="Times New Roman"/>
          <w:sz w:val="28"/>
          <w:szCs w:val="28"/>
        </w:rPr>
      </w:pPr>
    </w:p>
    <w:p w:rsidR="0074082F" w:rsidRPr="0074082F" w:rsidRDefault="0074082F" w:rsidP="0074082F">
      <w:pPr>
        <w:rPr>
          <w:rFonts w:ascii="Times New Roman" w:hAnsi="Times New Roman" w:cs="Times New Roman"/>
          <w:sz w:val="28"/>
          <w:szCs w:val="28"/>
        </w:rPr>
      </w:pPr>
    </w:p>
    <w:p w:rsidR="0074082F" w:rsidRPr="0074082F" w:rsidRDefault="0074082F" w:rsidP="0074082F">
      <w:pPr>
        <w:rPr>
          <w:rFonts w:ascii="Times New Roman" w:hAnsi="Times New Roman" w:cs="Times New Roman"/>
          <w:sz w:val="28"/>
          <w:szCs w:val="28"/>
        </w:rPr>
      </w:pPr>
    </w:p>
    <w:p w:rsidR="0074082F" w:rsidRPr="0074082F" w:rsidRDefault="0074082F" w:rsidP="0074082F">
      <w:pPr>
        <w:rPr>
          <w:rFonts w:ascii="Times New Roman" w:hAnsi="Times New Roman" w:cs="Times New Roman"/>
          <w:sz w:val="28"/>
          <w:szCs w:val="28"/>
        </w:rPr>
      </w:pPr>
    </w:p>
    <w:p w:rsidR="0074082F" w:rsidRPr="0074082F" w:rsidRDefault="0074082F" w:rsidP="0074082F">
      <w:pPr>
        <w:rPr>
          <w:rFonts w:ascii="Times New Roman" w:hAnsi="Times New Roman" w:cs="Times New Roman"/>
          <w:sz w:val="28"/>
          <w:szCs w:val="28"/>
        </w:rPr>
      </w:pPr>
    </w:p>
    <w:p w:rsidR="0074082F" w:rsidRPr="0074082F" w:rsidRDefault="0074082F" w:rsidP="0074082F">
      <w:pPr>
        <w:rPr>
          <w:rFonts w:ascii="Times New Roman" w:hAnsi="Times New Roman" w:cs="Times New Roman"/>
          <w:sz w:val="28"/>
          <w:szCs w:val="28"/>
        </w:rPr>
      </w:pPr>
    </w:p>
    <w:p w:rsidR="0074082F" w:rsidRPr="0074082F" w:rsidRDefault="0074082F" w:rsidP="0074082F">
      <w:pPr>
        <w:rPr>
          <w:rFonts w:ascii="Times New Roman" w:hAnsi="Times New Roman" w:cs="Times New Roman"/>
          <w:sz w:val="28"/>
          <w:szCs w:val="28"/>
        </w:rPr>
      </w:pPr>
    </w:p>
    <w:p w:rsidR="0074082F" w:rsidRPr="0074082F" w:rsidRDefault="0074082F" w:rsidP="0074082F">
      <w:pPr>
        <w:rPr>
          <w:rFonts w:ascii="Times New Roman" w:hAnsi="Times New Roman" w:cs="Times New Roman"/>
          <w:sz w:val="28"/>
          <w:szCs w:val="28"/>
        </w:rPr>
      </w:pPr>
    </w:p>
    <w:p w:rsidR="0074082F" w:rsidRPr="0074082F" w:rsidRDefault="0074082F" w:rsidP="0074082F">
      <w:pPr>
        <w:rPr>
          <w:rFonts w:ascii="Times New Roman" w:hAnsi="Times New Roman" w:cs="Times New Roman"/>
          <w:sz w:val="28"/>
          <w:szCs w:val="28"/>
        </w:rPr>
      </w:pPr>
    </w:p>
    <w:sectPr w:rsidR="0074082F" w:rsidRPr="0074082F" w:rsidSect="008D52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B24A0"/>
    <w:multiLevelType w:val="hybridMultilevel"/>
    <w:tmpl w:val="A3F0B776"/>
    <w:lvl w:ilvl="0" w:tplc="61B00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26F"/>
    <w:rsid w:val="000944DB"/>
    <w:rsid w:val="000B3CD1"/>
    <w:rsid w:val="001322E2"/>
    <w:rsid w:val="00173263"/>
    <w:rsid w:val="001754B5"/>
    <w:rsid w:val="001C23D6"/>
    <w:rsid w:val="00221AE4"/>
    <w:rsid w:val="00237151"/>
    <w:rsid w:val="00253E01"/>
    <w:rsid w:val="00275F86"/>
    <w:rsid w:val="002A2A3B"/>
    <w:rsid w:val="002A2DD8"/>
    <w:rsid w:val="002E1EC2"/>
    <w:rsid w:val="002F7AB2"/>
    <w:rsid w:val="0032347B"/>
    <w:rsid w:val="00367583"/>
    <w:rsid w:val="00381E70"/>
    <w:rsid w:val="003C1C4A"/>
    <w:rsid w:val="004046E3"/>
    <w:rsid w:val="00490BB2"/>
    <w:rsid w:val="004979FD"/>
    <w:rsid w:val="004A2D11"/>
    <w:rsid w:val="004C4285"/>
    <w:rsid w:val="005527CC"/>
    <w:rsid w:val="005C2AFC"/>
    <w:rsid w:val="005E2360"/>
    <w:rsid w:val="0062354A"/>
    <w:rsid w:val="006525F2"/>
    <w:rsid w:val="006A5FD4"/>
    <w:rsid w:val="006E404E"/>
    <w:rsid w:val="006E4807"/>
    <w:rsid w:val="00703E1D"/>
    <w:rsid w:val="00732662"/>
    <w:rsid w:val="0074082F"/>
    <w:rsid w:val="0076646E"/>
    <w:rsid w:val="00771A3D"/>
    <w:rsid w:val="00795DF6"/>
    <w:rsid w:val="007A68D4"/>
    <w:rsid w:val="007A6FFD"/>
    <w:rsid w:val="007C19A5"/>
    <w:rsid w:val="007F3672"/>
    <w:rsid w:val="008613E5"/>
    <w:rsid w:val="008932F8"/>
    <w:rsid w:val="008D526F"/>
    <w:rsid w:val="008F7F90"/>
    <w:rsid w:val="00972793"/>
    <w:rsid w:val="00977C39"/>
    <w:rsid w:val="00987F02"/>
    <w:rsid w:val="009A296F"/>
    <w:rsid w:val="009D612B"/>
    <w:rsid w:val="009E4B2F"/>
    <w:rsid w:val="00A83510"/>
    <w:rsid w:val="00A9030F"/>
    <w:rsid w:val="00AA7A46"/>
    <w:rsid w:val="00AF598A"/>
    <w:rsid w:val="00AF6DD6"/>
    <w:rsid w:val="00B03C53"/>
    <w:rsid w:val="00B23D3C"/>
    <w:rsid w:val="00B26B3F"/>
    <w:rsid w:val="00B456C8"/>
    <w:rsid w:val="00BA42E8"/>
    <w:rsid w:val="00BB39A7"/>
    <w:rsid w:val="00C10E02"/>
    <w:rsid w:val="00D204E9"/>
    <w:rsid w:val="00D47DDB"/>
    <w:rsid w:val="00D61891"/>
    <w:rsid w:val="00DC742A"/>
    <w:rsid w:val="00E30692"/>
    <w:rsid w:val="00E45658"/>
    <w:rsid w:val="00E606B8"/>
    <w:rsid w:val="00E86ACF"/>
    <w:rsid w:val="00F02791"/>
    <w:rsid w:val="00F43107"/>
    <w:rsid w:val="00F977CE"/>
    <w:rsid w:val="00FA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8D526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8D526F"/>
    <w:pPr>
      <w:shd w:val="clear" w:color="auto" w:fill="FFFFFF"/>
      <w:spacing w:after="600" w:line="326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List Paragraph"/>
    <w:basedOn w:val="a"/>
    <w:uiPriority w:val="34"/>
    <w:qFormat/>
    <w:rsid w:val="0017326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7C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0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Выгоняйлов Б.А.</dc:creator>
  <cp:lastModifiedBy>Выгоняйлов Б.А.</cp:lastModifiedBy>
  <cp:revision>2</cp:revision>
  <cp:lastPrinted>2019-03-28T04:01:00Z</cp:lastPrinted>
  <dcterms:created xsi:type="dcterms:W3CDTF">2019-03-29T07:49:00Z</dcterms:created>
  <dcterms:modified xsi:type="dcterms:W3CDTF">2019-03-29T07:49:00Z</dcterms:modified>
</cp:coreProperties>
</file>